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1B" w:rsidRPr="0088081B" w:rsidRDefault="0088081B" w:rsidP="00880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81B">
        <w:rPr>
          <w:rFonts w:ascii="Times New Roman" w:hAnsi="Times New Roman" w:cs="Times New Roman"/>
          <w:sz w:val="24"/>
          <w:szCs w:val="24"/>
        </w:rPr>
        <w:t>На рабочих местах отдельных микропредприятий специальная оценка условий труда будет проводиться по особым правилам.</w:t>
      </w:r>
    </w:p>
    <w:p w:rsidR="0088081B" w:rsidRPr="0088081B" w:rsidRDefault="0088081B" w:rsidP="008808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081B">
        <w:rPr>
          <w:rFonts w:ascii="Times New Roman" w:hAnsi="Times New Roman" w:cs="Times New Roman"/>
        </w:rPr>
        <w:t xml:space="preserve"> С 1 марта 2023 года вступает в силу приказ Министерства труда и социальной защиты РФ от 31 октября 2022 года № 699н «Об утверждении особенностей проведения специальной оценки условий труда рабочих мест в организациях, осуществляющих отдельные виды деятельности – субъектов малого предпринимательства (включая работодателей – индивидуальных предпринимателей), которые в соответствии с федеральным законодательством отнесены к микропредприятиям». Утвержденные особенности применяются в отношении микропредприятий, которые, в частности, ведут деятельность в области информации, права и бухучета, финансовую, страховую, техническую, рекламную деятельность. Потенциально вредные и (или) опасные производственные факторы на рабочих местах идентифицирует работодатель (его представитель) совместно с работниками. </w:t>
      </w:r>
    </w:p>
    <w:p w:rsidR="0088081B" w:rsidRPr="0088081B" w:rsidRDefault="0088081B" w:rsidP="008808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081B">
        <w:rPr>
          <w:rFonts w:ascii="Times New Roman" w:hAnsi="Times New Roman" w:cs="Times New Roman"/>
        </w:rPr>
        <w:t xml:space="preserve">Организацию, проводящую </w:t>
      </w:r>
      <w:proofErr w:type="spellStart"/>
      <w:r w:rsidRPr="0088081B">
        <w:rPr>
          <w:rFonts w:ascii="Times New Roman" w:hAnsi="Times New Roman" w:cs="Times New Roman"/>
        </w:rPr>
        <w:t>спецоценку</w:t>
      </w:r>
      <w:proofErr w:type="spellEnd"/>
      <w:r w:rsidRPr="0088081B">
        <w:rPr>
          <w:rFonts w:ascii="Times New Roman" w:hAnsi="Times New Roman" w:cs="Times New Roman"/>
        </w:rPr>
        <w:t xml:space="preserve">, привлекать не нужно. При идентификации следует учитывать в т.ч. результаты ранее проводившихся на данных рабочих местах исследований (испытаний) и измерений вредных и (или) опасных производственных факторов, случаи производственного травматизма и (или) профзаболевания, результаты санэпиднадзора. На каждое рабочее место оформляется проверочный лист (рекомендован его образец). </w:t>
      </w:r>
    </w:p>
    <w:p w:rsidR="0088081B" w:rsidRDefault="0088081B" w:rsidP="00D0211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081B">
        <w:rPr>
          <w:rFonts w:ascii="Times New Roman" w:hAnsi="Times New Roman" w:cs="Times New Roman"/>
        </w:rPr>
        <w:t xml:space="preserve">Результаты заполнения листа утверждает комиссия работодателя по проведению </w:t>
      </w:r>
      <w:proofErr w:type="spellStart"/>
      <w:r w:rsidRPr="0088081B">
        <w:rPr>
          <w:rFonts w:ascii="Times New Roman" w:hAnsi="Times New Roman" w:cs="Times New Roman"/>
        </w:rPr>
        <w:t>спецоценки</w:t>
      </w:r>
      <w:proofErr w:type="spellEnd"/>
      <w:r w:rsidRPr="0088081B">
        <w:rPr>
          <w:rFonts w:ascii="Times New Roman" w:hAnsi="Times New Roman" w:cs="Times New Roman"/>
        </w:rPr>
        <w:t>. 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по общим правилам с привлечением организации. Если потенциально вредные и (или) опасные производственные факторы не выявлены, то комиссия признает условия труда допустимыми. Работодатель оформляет декларацию соответствия условий труда государственным нормативным требованиям охраны труда.</w:t>
      </w:r>
      <w:bookmarkStart w:id="0" w:name="_GoBack"/>
      <w:bookmarkEnd w:id="0"/>
    </w:p>
    <w:sectPr w:rsidR="0088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46"/>
    <w:rsid w:val="005643D1"/>
    <w:rsid w:val="0067398A"/>
    <w:rsid w:val="0088081B"/>
    <w:rsid w:val="00A33546"/>
    <w:rsid w:val="00C17246"/>
    <w:rsid w:val="00D02111"/>
    <w:rsid w:val="00D2011E"/>
    <w:rsid w:val="00E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7A5E"/>
  <w15:chartTrackingRefBased/>
  <w15:docId w15:val="{16CAC5C4-F71E-486C-888C-61F9BC2C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Administrator</cp:lastModifiedBy>
  <cp:revision>6</cp:revision>
  <dcterms:created xsi:type="dcterms:W3CDTF">2023-02-13T00:37:00Z</dcterms:created>
  <dcterms:modified xsi:type="dcterms:W3CDTF">2023-02-13T03:16:00Z</dcterms:modified>
</cp:coreProperties>
</file>